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A3E5" w14:textId="52CEB0B4" w:rsidR="002C36BA" w:rsidRDefault="002C36BA" w:rsidP="002C36BA">
      <w:pPr>
        <w:spacing w:line="360" w:lineRule="auto"/>
        <w:jc w:val="right"/>
        <w:rPr>
          <w:b/>
          <w:color w:val="000000"/>
          <w:sz w:val="28"/>
          <w:szCs w:val="28"/>
          <w:lang w:val="en-US"/>
        </w:rPr>
      </w:pPr>
      <w:r>
        <w:rPr>
          <w:b/>
          <w:color w:val="000000"/>
          <w:sz w:val="28"/>
          <w:szCs w:val="28"/>
          <w:lang w:val="en-US"/>
        </w:rPr>
        <w:t xml:space="preserve">               </w:t>
      </w:r>
      <w:proofErr w:type="spellStart"/>
      <w:r>
        <w:rPr>
          <w:b/>
          <w:color w:val="000000"/>
          <w:sz w:val="28"/>
          <w:szCs w:val="28"/>
          <w:lang w:val="en-US"/>
        </w:rPr>
        <w:t>Oikbayeva</w:t>
      </w:r>
      <w:proofErr w:type="spellEnd"/>
      <w:r>
        <w:rPr>
          <w:b/>
          <w:color w:val="000000"/>
          <w:sz w:val="28"/>
          <w:szCs w:val="28"/>
          <w:lang w:val="en-US"/>
        </w:rPr>
        <w:t xml:space="preserve"> </w:t>
      </w:r>
      <w:proofErr w:type="spellStart"/>
      <w:r>
        <w:rPr>
          <w:b/>
          <w:color w:val="000000"/>
          <w:sz w:val="28"/>
          <w:szCs w:val="28"/>
          <w:lang w:val="en-US"/>
        </w:rPr>
        <w:t>Mereke</w:t>
      </w:r>
      <w:proofErr w:type="spellEnd"/>
      <w:r>
        <w:rPr>
          <w:b/>
          <w:color w:val="000000"/>
          <w:sz w:val="28"/>
          <w:szCs w:val="28"/>
          <w:lang w:val="en-US"/>
        </w:rPr>
        <w:t xml:space="preserve"> </w:t>
      </w:r>
      <w:proofErr w:type="spellStart"/>
      <w:r>
        <w:rPr>
          <w:b/>
          <w:color w:val="000000"/>
          <w:sz w:val="28"/>
          <w:szCs w:val="28"/>
          <w:lang w:val="en-US"/>
        </w:rPr>
        <w:t>Ualikhankyzy</w:t>
      </w:r>
      <w:proofErr w:type="spellEnd"/>
    </w:p>
    <w:p w14:paraId="5E5DDD3A" w14:textId="50FBAA1E" w:rsidR="002C36BA" w:rsidRDefault="002C36BA" w:rsidP="002C36BA">
      <w:pPr>
        <w:spacing w:line="360" w:lineRule="auto"/>
        <w:jc w:val="right"/>
        <w:rPr>
          <w:b/>
          <w:color w:val="000000"/>
          <w:sz w:val="28"/>
          <w:szCs w:val="28"/>
          <w:lang w:val="en-US"/>
        </w:rPr>
      </w:pPr>
      <w:proofErr w:type="spellStart"/>
      <w:r>
        <w:rPr>
          <w:b/>
          <w:color w:val="000000"/>
          <w:sz w:val="28"/>
          <w:szCs w:val="28"/>
          <w:lang w:val="en-US"/>
        </w:rPr>
        <w:t>Zhambyl</w:t>
      </w:r>
      <w:proofErr w:type="spellEnd"/>
      <w:r>
        <w:rPr>
          <w:b/>
          <w:color w:val="000000"/>
          <w:sz w:val="28"/>
          <w:szCs w:val="28"/>
          <w:lang w:val="en-US"/>
        </w:rPr>
        <w:t xml:space="preserve"> region, </w:t>
      </w:r>
      <w:proofErr w:type="spellStart"/>
      <w:r>
        <w:rPr>
          <w:b/>
          <w:color w:val="000000"/>
          <w:sz w:val="28"/>
          <w:szCs w:val="28"/>
          <w:lang w:val="en-US"/>
        </w:rPr>
        <w:t>Zhambyl</w:t>
      </w:r>
      <w:proofErr w:type="spellEnd"/>
      <w:r>
        <w:rPr>
          <w:b/>
          <w:color w:val="000000"/>
          <w:sz w:val="28"/>
          <w:szCs w:val="28"/>
          <w:lang w:val="en-US"/>
        </w:rPr>
        <w:t xml:space="preserve"> district</w:t>
      </w:r>
    </w:p>
    <w:p w14:paraId="7DCE6DAC" w14:textId="47068758" w:rsidR="002C36BA" w:rsidRDefault="002C36BA" w:rsidP="002C36BA">
      <w:pPr>
        <w:spacing w:line="360" w:lineRule="auto"/>
        <w:jc w:val="right"/>
        <w:rPr>
          <w:b/>
          <w:color w:val="000000"/>
          <w:sz w:val="28"/>
          <w:szCs w:val="28"/>
          <w:lang w:val="en-US"/>
        </w:rPr>
      </w:pPr>
      <w:r>
        <w:rPr>
          <w:b/>
          <w:color w:val="000000"/>
          <w:sz w:val="28"/>
          <w:szCs w:val="28"/>
          <w:lang w:val="en-US"/>
        </w:rPr>
        <w:t xml:space="preserve">School-lyceum named after </w:t>
      </w:r>
      <w:proofErr w:type="spellStart"/>
      <w:proofErr w:type="gramStart"/>
      <w:r>
        <w:rPr>
          <w:b/>
          <w:color w:val="000000"/>
          <w:sz w:val="28"/>
          <w:szCs w:val="28"/>
          <w:lang w:val="en-US"/>
        </w:rPr>
        <w:t>Y.Gagarin</w:t>
      </w:r>
      <w:proofErr w:type="spellEnd"/>
      <w:proofErr w:type="gramEnd"/>
    </w:p>
    <w:p w14:paraId="6050D68F" w14:textId="77777777" w:rsidR="002C36BA" w:rsidRDefault="002C36BA" w:rsidP="002C36BA">
      <w:pPr>
        <w:spacing w:line="360" w:lineRule="auto"/>
        <w:jc w:val="both"/>
        <w:rPr>
          <w:b/>
          <w:color w:val="000000"/>
          <w:sz w:val="28"/>
          <w:szCs w:val="28"/>
          <w:lang w:val="en-US"/>
        </w:rPr>
      </w:pPr>
    </w:p>
    <w:p w14:paraId="0B9B20B5" w14:textId="18441261" w:rsidR="002C36BA" w:rsidRPr="00C9225B" w:rsidRDefault="002C36BA" w:rsidP="002C36BA">
      <w:pPr>
        <w:spacing w:line="360" w:lineRule="auto"/>
        <w:jc w:val="center"/>
        <w:rPr>
          <w:b/>
          <w:color w:val="000000"/>
          <w:spacing w:val="1"/>
          <w:sz w:val="28"/>
          <w:szCs w:val="28"/>
          <w:lang w:val="en-US"/>
        </w:rPr>
      </w:pPr>
      <w:r w:rsidRPr="00C9225B">
        <w:rPr>
          <w:b/>
          <w:color w:val="000000"/>
          <w:sz w:val="28"/>
          <w:szCs w:val="28"/>
          <w:lang w:val="en-US"/>
        </w:rPr>
        <w:t>The most common difficulties in auding and speaking</w:t>
      </w:r>
    </w:p>
    <w:p w14:paraId="5942757A" w14:textId="77777777" w:rsidR="002C36BA" w:rsidRPr="00B045D1" w:rsidRDefault="002C36BA" w:rsidP="002C36BA">
      <w:pPr>
        <w:spacing w:line="360" w:lineRule="auto"/>
        <w:jc w:val="both"/>
        <w:rPr>
          <w:sz w:val="28"/>
          <w:szCs w:val="28"/>
          <w:lang w:val="en-US"/>
        </w:rPr>
      </w:pPr>
    </w:p>
    <w:p w14:paraId="65A1AC39"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Auding or listening and comprehension are difficult for learners because they should discriminate speech sounds quickly, retain them while hearing a word, a phrase, or a sentence and recognize this as a sense unit. Pupils can easily and naturally do this in their own language and they cannot do this in a foreign language when they start learning the language. Pupils are very slow in grasping what they hear because they are conscious of the linguistic forms they perceive by the ear. This results in misunderstanding or a complete failure of understanding.</w:t>
      </w:r>
    </w:p>
    <w:p w14:paraId="0658FDEC"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When auding a foreign language pupils should be very attentive and think hard. They should strain their memory and will power to keep the sequence of sounds they hear and to decode it. Not all the pupils can cope with the difficulties entailed. The teacher should help them by making this work easier and more interesting. This is possible on condition that he will take into consideration the following three main factors which can ensure success in developing pupils' skills in auding: (1) linguistic material for auding; (2) the content of the material suggested for listening and comprehension; (3) conditions in which the material is presented. </w:t>
      </w:r>
    </w:p>
    <w:p w14:paraId="1F11F9D6" w14:textId="60830D2A" w:rsidR="002C36BA" w:rsidRPr="00B045D1" w:rsidRDefault="002C36BA" w:rsidP="002C36BA">
      <w:pPr>
        <w:spacing w:line="360" w:lineRule="auto"/>
        <w:ind w:firstLine="709"/>
        <w:jc w:val="both"/>
        <w:rPr>
          <w:sz w:val="28"/>
          <w:szCs w:val="28"/>
          <w:lang w:val="en-US"/>
        </w:rPr>
      </w:pPr>
      <w:r w:rsidRPr="00B045D1">
        <w:rPr>
          <w:sz w:val="28"/>
          <w:szCs w:val="28"/>
          <w:lang w:val="en-US"/>
        </w:rPr>
        <w:t>1. Comprehension of the text by the ear can be ensured when the teacher uses the material which has already been assimilated by pupils. However</w:t>
      </w:r>
      <w:r>
        <w:rPr>
          <w:sz w:val="28"/>
          <w:szCs w:val="28"/>
          <w:lang w:val="en-US"/>
        </w:rPr>
        <w:t>,</w:t>
      </w:r>
      <w:r w:rsidRPr="00B045D1">
        <w:rPr>
          <w:sz w:val="28"/>
          <w:szCs w:val="28"/>
          <w:lang w:val="en-US"/>
        </w:rPr>
        <w:t xml:space="preserve"> this does not completely eliminate the difficulties in auding. Pupils need practice in listening and comprehension in the target language to be able to overcome three kinds of difficulties: phonetic, le</w:t>
      </w:r>
      <w:r>
        <w:rPr>
          <w:sz w:val="28"/>
          <w:szCs w:val="28"/>
          <w:lang w:val="en-US"/>
        </w:rPr>
        <w:t>xical, and grammatical. [1, 13</w:t>
      </w:r>
      <w:r w:rsidRPr="00B045D1">
        <w:rPr>
          <w:sz w:val="28"/>
          <w:szCs w:val="28"/>
          <w:lang w:val="en-US"/>
        </w:rPr>
        <w:t>]</w:t>
      </w:r>
    </w:p>
    <w:p w14:paraId="0FAA5BF0"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Phonetic difficulties appear because the phonic system of English and Russian differ greatly. The hearer often interprets the sounds of a foreign language as if they were of his own language which usually results in misunderstanding. The following opposites present much trouble to beginners in learning English:</w:t>
      </w:r>
    </w:p>
    <w:p w14:paraId="1595CDD2"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lastRenderedPageBreak/>
        <w:t xml:space="preserve">Θ — s </w:t>
      </w:r>
      <w:r>
        <w:rPr>
          <w:sz w:val="28"/>
          <w:szCs w:val="28"/>
          <w:lang w:val="en-US"/>
        </w:rPr>
        <w:t>tr</w:t>
      </w:r>
      <w:r w:rsidRPr="00B045D1">
        <w:rPr>
          <w:sz w:val="28"/>
          <w:szCs w:val="28"/>
          <w:lang w:val="en-US"/>
        </w:rPr>
        <w:t xml:space="preserve"> — </w:t>
      </w:r>
      <w:proofErr w:type="spellStart"/>
      <w:r w:rsidRPr="00B045D1">
        <w:rPr>
          <w:sz w:val="28"/>
          <w:szCs w:val="28"/>
          <w:lang w:val="en-US"/>
        </w:rPr>
        <w:t>tƒ</w:t>
      </w:r>
      <w:proofErr w:type="spellEnd"/>
      <w:r w:rsidRPr="00B045D1">
        <w:rPr>
          <w:sz w:val="28"/>
          <w:szCs w:val="28"/>
          <w:lang w:val="en-US"/>
        </w:rPr>
        <w:t xml:space="preserve"> A — o s — z a: — o</w:t>
      </w:r>
    </w:p>
    <w:p w14:paraId="2F05BDA4" w14:textId="2B3366F6"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Θ — </w:t>
      </w:r>
      <w:proofErr w:type="gramStart"/>
      <w:r w:rsidRPr="00B045D1">
        <w:rPr>
          <w:sz w:val="28"/>
          <w:szCs w:val="28"/>
          <w:lang w:val="en-US"/>
        </w:rPr>
        <w:t xml:space="preserve">f </w:t>
      </w:r>
      <w:r>
        <w:rPr>
          <w:sz w:val="28"/>
          <w:szCs w:val="28"/>
          <w:lang w:val="en-US"/>
        </w:rPr>
        <w:t xml:space="preserve"> </w:t>
      </w:r>
      <w:proofErr w:type="spellStart"/>
      <w:r>
        <w:rPr>
          <w:sz w:val="28"/>
          <w:szCs w:val="28"/>
          <w:lang w:val="en-US"/>
        </w:rPr>
        <w:t>dr</w:t>
      </w:r>
      <w:proofErr w:type="spellEnd"/>
      <w:proofErr w:type="gramEnd"/>
      <w:r w:rsidRPr="00B045D1">
        <w:rPr>
          <w:sz w:val="28"/>
          <w:szCs w:val="28"/>
          <w:lang w:val="en-US"/>
        </w:rPr>
        <w:t xml:space="preserve"> — dg </w:t>
      </w:r>
      <w:r>
        <w:rPr>
          <w:sz w:val="28"/>
          <w:szCs w:val="28"/>
          <w:lang w:val="en-US"/>
        </w:rPr>
        <w:t xml:space="preserve"> </w:t>
      </w:r>
      <w:r w:rsidRPr="00B045D1">
        <w:rPr>
          <w:sz w:val="28"/>
          <w:szCs w:val="28"/>
          <w:lang w:val="en-US"/>
        </w:rPr>
        <w:t xml:space="preserve">d — z t — </w:t>
      </w:r>
      <w:proofErr w:type="spellStart"/>
      <w:r w:rsidRPr="00B045D1">
        <w:rPr>
          <w:sz w:val="28"/>
          <w:szCs w:val="28"/>
          <w:lang w:val="en-US"/>
        </w:rPr>
        <w:t>tƒ</w:t>
      </w:r>
      <w:proofErr w:type="spellEnd"/>
      <w:r w:rsidRPr="00B045D1">
        <w:rPr>
          <w:sz w:val="28"/>
          <w:szCs w:val="28"/>
          <w:lang w:val="en-US"/>
        </w:rPr>
        <w:t xml:space="preserve"> o: — ə:</w:t>
      </w:r>
    </w:p>
    <w:p w14:paraId="0A4919F1" w14:textId="54F1942F" w:rsidR="002C36BA" w:rsidRPr="00B045D1" w:rsidRDefault="002C36BA" w:rsidP="002C36BA">
      <w:pPr>
        <w:spacing w:line="360" w:lineRule="auto"/>
        <w:ind w:firstLine="709"/>
        <w:jc w:val="both"/>
        <w:rPr>
          <w:sz w:val="28"/>
          <w:szCs w:val="28"/>
          <w:lang w:val="en-US"/>
        </w:rPr>
      </w:pPr>
      <w:r w:rsidRPr="00B045D1">
        <w:rPr>
          <w:sz w:val="28"/>
          <w:szCs w:val="28"/>
          <w:lang w:val="en-US"/>
        </w:rPr>
        <w:t>w — v</w:t>
      </w:r>
      <w:r w:rsidRPr="00B045D1">
        <w:rPr>
          <w:sz w:val="28"/>
          <w:szCs w:val="28"/>
          <w:lang w:val="en-US"/>
        </w:rPr>
        <w:tab/>
        <w:t>d — v</w:t>
      </w:r>
      <w:r>
        <w:rPr>
          <w:sz w:val="28"/>
          <w:szCs w:val="28"/>
          <w:lang w:val="en-US"/>
        </w:rPr>
        <w:t xml:space="preserve"> </w:t>
      </w:r>
      <w:r w:rsidRPr="00B045D1">
        <w:rPr>
          <w:sz w:val="28"/>
          <w:szCs w:val="28"/>
          <w:lang w:val="en-US"/>
        </w:rPr>
        <w:t xml:space="preserve"> </w:t>
      </w:r>
      <w:r>
        <w:rPr>
          <w:sz w:val="28"/>
          <w:szCs w:val="28"/>
          <w:lang w:val="en-US"/>
        </w:rPr>
        <w:t xml:space="preserve"> </w:t>
      </w:r>
      <w:r w:rsidRPr="00B045D1">
        <w:rPr>
          <w:sz w:val="28"/>
          <w:szCs w:val="28"/>
          <w:lang w:val="en-US"/>
        </w:rPr>
        <w:t xml:space="preserve">n — </w:t>
      </w:r>
      <w:proofErr w:type="spellStart"/>
      <w:r w:rsidRPr="00B045D1">
        <w:rPr>
          <w:sz w:val="28"/>
          <w:szCs w:val="28"/>
          <w:lang w:val="en-US"/>
        </w:rPr>
        <w:t>rj</w:t>
      </w:r>
      <w:proofErr w:type="spellEnd"/>
      <w:r>
        <w:rPr>
          <w:sz w:val="28"/>
          <w:szCs w:val="28"/>
          <w:lang w:val="en-US"/>
        </w:rPr>
        <w:t xml:space="preserve"> </w:t>
      </w:r>
      <w:r>
        <w:rPr>
          <w:sz w:val="28"/>
          <w:szCs w:val="28"/>
          <w:lang w:val="en-US"/>
        </w:rPr>
        <w:t xml:space="preserve">  </w:t>
      </w:r>
      <w:r w:rsidRPr="00B045D1">
        <w:rPr>
          <w:sz w:val="28"/>
          <w:szCs w:val="28"/>
          <w:lang w:val="en-US"/>
        </w:rPr>
        <w:t xml:space="preserve"> ae — e</w:t>
      </w:r>
    </w:p>
    <w:p w14:paraId="3174F277"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Pupils also find it difficult to discriminate such opposites as: o: — o, a — A, i: — </w:t>
      </w:r>
      <w:proofErr w:type="spellStart"/>
      <w:r w:rsidRPr="00B045D1">
        <w:rPr>
          <w:sz w:val="28"/>
          <w:szCs w:val="28"/>
          <w:lang w:val="en-US"/>
        </w:rPr>
        <w:t>i</w:t>
      </w:r>
      <w:proofErr w:type="spellEnd"/>
      <w:r w:rsidRPr="00B045D1">
        <w:rPr>
          <w:sz w:val="28"/>
          <w:szCs w:val="28"/>
          <w:lang w:val="en-US"/>
        </w:rPr>
        <w:t>, u: — u.</w:t>
      </w:r>
    </w:p>
    <w:p w14:paraId="6E8696BF" w14:textId="77777777" w:rsidR="002C36BA" w:rsidRPr="00B045D1" w:rsidRDefault="002C36BA" w:rsidP="002C36BA">
      <w:pPr>
        <w:spacing w:line="360" w:lineRule="auto"/>
        <w:ind w:firstLine="709"/>
        <w:jc w:val="both"/>
        <w:rPr>
          <w:i/>
          <w:sz w:val="28"/>
          <w:szCs w:val="28"/>
          <w:lang w:val="en-US"/>
        </w:rPr>
      </w:pPr>
      <w:r w:rsidRPr="00B045D1">
        <w:rPr>
          <w:sz w:val="28"/>
          <w:szCs w:val="28"/>
          <w:lang w:val="en-US"/>
        </w:rPr>
        <w:t xml:space="preserve">They can hardly differentiate the following words by ear: </w:t>
      </w:r>
      <w:r w:rsidRPr="00B045D1">
        <w:rPr>
          <w:i/>
          <w:sz w:val="28"/>
          <w:szCs w:val="28"/>
          <w:lang w:val="en-US"/>
        </w:rPr>
        <w:t>worked — walked; first — fast — forced; lion — line; tired — tide; bought — boat — board.</w:t>
      </w:r>
    </w:p>
    <w:p w14:paraId="3C51FD38"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The difference in intonation often prevents pupils from comprehending a communication. For example, </w:t>
      </w:r>
      <w:r w:rsidRPr="00B045D1">
        <w:rPr>
          <w:i/>
          <w:sz w:val="28"/>
          <w:szCs w:val="28"/>
          <w:lang w:val="en-US"/>
        </w:rPr>
        <w:t>Good ΄morning</w:t>
      </w:r>
      <w:r w:rsidRPr="00B045D1">
        <w:rPr>
          <w:sz w:val="28"/>
          <w:szCs w:val="28"/>
          <w:lang w:val="en-US"/>
        </w:rPr>
        <w:t xml:space="preserve"> (when meeting); </w:t>
      </w:r>
      <w:r w:rsidRPr="00B045D1">
        <w:rPr>
          <w:i/>
          <w:sz w:val="28"/>
          <w:szCs w:val="28"/>
          <w:lang w:val="en-US"/>
        </w:rPr>
        <w:t>Good ˛morning</w:t>
      </w:r>
      <w:r w:rsidRPr="00B045D1">
        <w:rPr>
          <w:sz w:val="28"/>
          <w:szCs w:val="28"/>
          <w:lang w:val="en-US"/>
        </w:rPr>
        <w:t xml:space="preserve"> (at parting).</w:t>
      </w:r>
    </w:p>
    <w:p w14:paraId="306C3379"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The teacher, therefore, should develop his pupils' ear for</w:t>
      </w:r>
      <w:r>
        <w:rPr>
          <w:sz w:val="28"/>
          <w:szCs w:val="28"/>
          <w:lang w:val="en-US"/>
        </w:rPr>
        <w:t xml:space="preserve"> </w:t>
      </w:r>
      <w:r w:rsidRPr="00B045D1">
        <w:rPr>
          <w:sz w:val="28"/>
          <w:szCs w:val="28"/>
          <w:lang w:val="en-US"/>
        </w:rPr>
        <w:t>English</w:t>
      </w:r>
      <w:r>
        <w:rPr>
          <w:sz w:val="28"/>
          <w:szCs w:val="28"/>
          <w:lang w:val="en-US"/>
        </w:rPr>
        <w:t xml:space="preserve"> </w:t>
      </w:r>
      <w:r w:rsidRPr="00B045D1">
        <w:rPr>
          <w:sz w:val="28"/>
          <w:szCs w:val="28"/>
          <w:lang w:val="en-US"/>
        </w:rPr>
        <w:t>sounds</w:t>
      </w:r>
      <w:r>
        <w:rPr>
          <w:sz w:val="28"/>
          <w:szCs w:val="28"/>
          <w:lang w:val="en-US"/>
        </w:rPr>
        <w:t xml:space="preserve"> </w:t>
      </w:r>
      <w:r w:rsidRPr="00B045D1">
        <w:rPr>
          <w:sz w:val="28"/>
          <w:szCs w:val="28"/>
          <w:lang w:val="en-US"/>
        </w:rPr>
        <w:t>and</w:t>
      </w:r>
      <w:r>
        <w:rPr>
          <w:sz w:val="28"/>
          <w:szCs w:val="28"/>
          <w:lang w:val="en-US"/>
        </w:rPr>
        <w:t xml:space="preserve"> </w:t>
      </w:r>
      <w:r w:rsidRPr="00B045D1">
        <w:rPr>
          <w:sz w:val="28"/>
          <w:szCs w:val="28"/>
          <w:lang w:val="en-US"/>
        </w:rPr>
        <w:t>intonation.</w:t>
      </w:r>
    </w:p>
    <w:p w14:paraId="41FF7289" w14:textId="77777777" w:rsidR="002C36BA" w:rsidRPr="00B045D1" w:rsidRDefault="002C36BA" w:rsidP="002C36BA">
      <w:pPr>
        <w:spacing w:line="360" w:lineRule="auto"/>
        <w:ind w:firstLine="709"/>
        <w:jc w:val="both"/>
        <w:rPr>
          <w:i/>
          <w:sz w:val="28"/>
          <w:szCs w:val="28"/>
          <w:lang w:val="en-US"/>
        </w:rPr>
      </w:pPr>
      <w:r w:rsidRPr="00B045D1">
        <w:rPr>
          <w:sz w:val="28"/>
          <w:szCs w:val="28"/>
          <w:lang w:val="en-US"/>
        </w:rPr>
        <w:t xml:space="preserve">Lexical difficulties are closely connected with the phonetic ones. Pupils often misunderstand words because they hear them wrong. For example: </w:t>
      </w:r>
      <w:r w:rsidRPr="00B045D1">
        <w:rPr>
          <w:i/>
          <w:sz w:val="28"/>
          <w:szCs w:val="28"/>
          <w:lang w:val="en-US"/>
        </w:rPr>
        <w:t>The horse is slipping. The horse is sleeping. They worked till night. They walked till night.</w:t>
      </w:r>
    </w:p>
    <w:p w14:paraId="7FD9D9D7" w14:textId="77777777" w:rsidR="002C36BA" w:rsidRPr="00B045D1" w:rsidRDefault="002C36BA" w:rsidP="002C36BA">
      <w:pPr>
        <w:spacing w:line="360" w:lineRule="auto"/>
        <w:ind w:firstLine="709"/>
        <w:jc w:val="both"/>
        <w:rPr>
          <w:i/>
          <w:sz w:val="28"/>
          <w:szCs w:val="28"/>
          <w:lang w:val="en-US"/>
        </w:rPr>
      </w:pPr>
      <w:r w:rsidRPr="00B045D1">
        <w:rPr>
          <w:sz w:val="28"/>
          <w:szCs w:val="28"/>
          <w:lang w:val="en-US"/>
        </w:rPr>
        <w:t xml:space="preserve">The opposites are often misunderstood, for the learners often take one word for another. For example: </w:t>
      </w:r>
      <w:r w:rsidRPr="00B045D1">
        <w:rPr>
          <w:i/>
          <w:sz w:val="28"/>
          <w:szCs w:val="28"/>
          <w:lang w:val="en-US"/>
        </w:rPr>
        <w:t>east— west, take — put; ask — answer</w:t>
      </w:r>
      <w:r w:rsidRPr="00B045D1">
        <w:rPr>
          <w:sz w:val="28"/>
          <w:szCs w:val="28"/>
          <w:lang w:val="en-US"/>
        </w:rPr>
        <w:t xml:space="preserve">. The most difficult words for auding are the verbs with postpositions, such as: </w:t>
      </w:r>
      <w:r w:rsidRPr="00B045D1">
        <w:rPr>
          <w:i/>
          <w:sz w:val="28"/>
          <w:szCs w:val="28"/>
          <w:lang w:val="en-US"/>
        </w:rPr>
        <w:t>put on, put off, put down, take off, see off, go in for, etc.</w:t>
      </w:r>
    </w:p>
    <w:p w14:paraId="638718C5"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Grammatical difficulties are mostly connected with the analytic structure of the English language, and with the extensive use of infinitive and participle constructions. Besides, English is rich in grammatical homonyms, for example: </w:t>
      </w:r>
      <w:r w:rsidRPr="00B045D1">
        <w:rPr>
          <w:i/>
          <w:sz w:val="28"/>
          <w:szCs w:val="28"/>
          <w:lang w:val="en-US"/>
        </w:rPr>
        <w:t>to work — work; to answer — answer;</w:t>
      </w:r>
      <w:r w:rsidRPr="00B045D1">
        <w:rPr>
          <w:sz w:val="28"/>
          <w:szCs w:val="28"/>
          <w:lang w:val="en-US"/>
        </w:rPr>
        <w:t xml:space="preserve"> </w:t>
      </w:r>
      <w:r w:rsidRPr="00B045D1">
        <w:rPr>
          <w:b/>
          <w:sz w:val="28"/>
          <w:szCs w:val="28"/>
          <w:lang w:val="en-US"/>
        </w:rPr>
        <w:t>-ed</w:t>
      </w:r>
      <w:r w:rsidRPr="00B045D1">
        <w:rPr>
          <w:sz w:val="28"/>
          <w:szCs w:val="28"/>
          <w:lang w:val="en-US"/>
        </w:rPr>
        <w:t xml:space="preserve"> as the suffix of the Past Indefinite and the Past Participle.</w:t>
      </w:r>
    </w:p>
    <w:p w14:paraId="50CE2D95"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This is difficult for pupils when they aud.</w:t>
      </w:r>
    </w:p>
    <w:p w14:paraId="10B79C2D"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2. The content of the material also influences comprehension. The following factors should be taken into consideration when selecting the material for auding:</w:t>
      </w:r>
    </w:p>
    <w:p w14:paraId="6EEF252A"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The topic of communication: whether it is within the ability of the pupils to understand, and what difficulties pupils will come across (proper names, geographical names, terminology, </w:t>
      </w:r>
      <w:proofErr w:type="spellStart"/>
      <w:r w:rsidRPr="00B045D1">
        <w:rPr>
          <w:sz w:val="28"/>
          <w:szCs w:val="28"/>
          <w:lang w:val="en-US"/>
        </w:rPr>
        <w:t>etc</w:t>
      </w:r>
      <w:proofErr w:type="spellEnd"/>
      <w:r w:rsidRPr="00B045D1">
        <w:rPr>
          <w:sz w:val="28"/>
          <w:szCs w:val="28"/>
          <w:lang w:val="en-US"/>
        </w:rPr>
        <w:t>).</w:t>
      </w:r>
    </w:p>
    <w:p w14:paraId="6771ACA6"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lastRenderedPageBreak/>
        <w:t>The type of communication: whether it is a description or a narration. Description as a type of communication is less emotional and interesting, that is why it is difficult for the teacher to arouse pupils' interest in auding such a text. Narration is more interesting for auding. Consequently, this type of communication should be used for listening comprehension.</w:t>
      </w:r>
    </w:p>
    <w:p w14:paraId="0EF947D5"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The context and pupils' readiness (intellectual and situational) to understand it. The way the narrative progresses: whether the passage is taken from the beginning of a story, the nucleus of the story, the progress of the action or, finally, the end of the story. The title of the story may be helpful in comprehending the main idea of the text. The simpler the narrative progresses, the better it is for developing pupils' skills in auding.</w:t>
      </w:r>
    </w:p>
    <w:p w14:paraId="0C455C99"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The form of communication: whether the text is a dialogue or a monologue. Monologic speech is easier for the </w:t>
      </w:r>
      <w:proofErr w:type="gramStart"/>
      <w:r w:rsidRPr="00B045D1">
        <w:rPr>
          <w:sz w:val="28"/>
          <w:szCs w:val="28"/>
          <w:lang w:val="en-US"/>
        </w:rPr>
        <w:t>learners,</w:t>
      </w:r>
      <w:proofErr w:type="gramEnd"/>
      <w:r w:rsidRPr="00B045D1">
        <w:rPr>
          <w:sz w:val="28"/>
          <w:szCs w:val="28"/>
          <w:lang w:val="en-US"/>
        </w:rPr>
        <w:t xml:space="preserve"> therefore, it is preferable for developing pupils' ability to aud.</w:t>
      </w:r>
    </w:p>
    <w:p w14:paraId="5BFDFF1F" w14:textId="77777777" w:rsidR="002C36BA" w:rsidRPr="00B045D1" w:rsidRDefault="002C36BA" w:rsidP="002C36BA">
      <w:pPr>
        <w:spacing w:line="360" w:lineRule="auto"/>
        <w:ind w:firstLine="709"/>
        <w:jc w:val="both"/>
        <w:rPr>
          <w:sz w:val="28"/>
          <w:szCs w:val="28"/>
          <w:lang w:val="en-US"/>
        </w:rPr>
      </w:pPr>
      <w:r>
        <w:rPr>
          <w:sz w:val="28"/>
          <w:szCs w:val="28"/>
          <w:lang w:val="en-US"/>
        </w:rPr>
        <w:t xml:space="preserve">3. </w:t>
      </w:r>
      <w:r w:rsidRPr="00B045D1">
        <w:rPr>
          <w:sz w:val="28"/>
          <w:szCs w:val="28"/>
          <w:lang w:val="en-US"/>
        </w:rPr>
        <w:t xml:space="preserve">Conditions of presenting the material are of great importance </w:t>
      </w:r>
      <w:proofErr w:type="gramStart"/>
      <w:r w:rsidRPr="00B045D1">
        <w:rPr>
          <w:sz w:val="28"/>
          <w:szCs w:val="28"/>
          <w:lang w:val="en-US"/>
        </w:rPr>
        <w:t>for  teaching</w:t>
      </w:r>
      <w:proofErr w:type="gramEnd"/>
      <w:r w:rsidRPr="00B045D1">
        <w:rPr>
          <w:sz w:val="28"/>
          <w:szCs w:val="28"/>
          <w:lang w:val="en-US"/>
        </w:rPr>
        <w:t xml:space="preserve"> auding,  namely:</w:t>
      </w:r>
    </w:p>
    <w:p w14:paraId="3A31222D"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The speed of the speech the pupil is auding. The hearer cannot change the speed of the speaker.</w:t>
      </w:r>
    </w:p>
    <w:p w14:paraId="09F8F0FE" w14:textId="61BA0F32"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There are different points of view on the problem of the speed of speech in teaching auding a foreign language. The most convincing is the approach suggested by N. V. </w:t>
      </w:r>
      <w:proofErr w:type="spellStart"/>
      <w:r w:rsidRPr="00B045D1">
        <w:rPr>
          <w:sz w:val="28"/>
          <w:szCs w:val="28"/>
          <w:lang w:val="en-US"/>
        </w:rPr>
        <w:t>Elukhina</w:t>
      </w:r>
      <w:proofErr w:type="spellEnd"/>
      <w:r w:rsidRPr="00B045D1">
        <w:rPr>
          <w:sz w:val="28"/>
          <w:szCs w:val="28"/>
          <w:lang w:val="en-US"/>
        </w:rPr>
        <w:t>. She believes that in teaching auding the tempo should be slower than the normal speed of authentic speech. However</w:t>
      </w:r>
      <w:r>
        <w:rPr>
          <w:sz w:val="28"/>
          <w:szCs w:val="28"/>
          <w:lang w:val="en-US"/>
        </w:rPr>
        <w:t>,</w:t>
      </w:r>
      <w:r w:rsidRPr="00B045D1">
        <w:rPr>
          <w:sz w:val="28"/>
          <w:szCs w:val="28"/>
          <w:lang w:val="en-US"/>
        </w:rPr>
        <w:t xml:space="preserve"> this slowness is not gained at the expense of the time required for producing words (that might result in violating the intonation pattern of an utterance), but of the time required for pauses which are so necessary for a pupil to grasp the information of each portion between the pauses. Gradually the teacher shortens the pauses and the tempo of speech becomes normal or approximately normal, which is about 150 words per minute. According to the investigation carried out by L. </w:t>
      </w:r>
      <w:proofErr w:type="spellStart"/>
      <w:r w:rsidRPr="00B045D1">
        <w:rPr>
          <w:sz w:val="28"/>
          <w:szCs w:val="28"/>
          <w:lang w:val="en-US"/>
        </w:rPr>
        <w:t>Tzesarsky</w:t>
      </w:r>
      <w:proofErr w:type="spellEnd"/>
      <w:r w:rsidRPr="00B045D1">
        <w:rPr>
          <w:sz w:val="28"/>
          <w:szCs w:val="28"/>
          <w:lang w:val="en-US"/>
        </w:rPr>
        <w:t xml:space="preserve"> the average speed for teaching auding should be 120 words per minute; the slow speed — 90 words per minute.</w:t>
      </w:r>
    </w:p>
    <w:p w14:paraId="2E41EF2E" w14:textId="72D02B48" w:rsidR="002C36BA" w:rsidRPr="00B045D1" w:rsidRDefault="002C36BA" w:rsidP="002C36BA">
      <w:pPr>
        <w:spacing w:line="360" w:lineRule="auto"/>
        <w:ind w:firstLine="709"/>
        <w:jc w:val="both"/>
        <w:rPr>
          <w:sz w:val="28"/>
          <w:szCs w:val="28"/>
          <w:lang w:val="en-US"/>
        </w:rPr>
      </w:pPr>
      <w:r w:rsidRPr="00B045D1">
        <w:rPr>
          <w:sz w:val="28"/>
          <w:szCs w:val="28"/>
          <w:lang w:val="en-US"/>
        </w:rPr>
        <w:lastRenderedPageBreak/>
        <w:t>The number of times of presenting the material for auding: whether the pupils should listen to the text once, twice, three times or more. Pupils should be taught to listen to the text once and this must become a habit. However</w:t>
      </w:r>
      <w:r>
        <w:rPr>
          <w:sz w:val="28"/>
          <w:szCs w:val="28"/>
          <w:lang w:val="en-US"/>
        </w:rPr>
        <w:t>,</w:t>
      </w:r>
      <w:r w:rsidRPr="00B045D1">
        <w:rPr>
          <w:sz w:val="28"/>
          <w:szCs w:val="28"/>
          <w:lang w:val="en-US"/>
        </w:rPr>
        <w:t xml:space="preserve"> they sometimes can grasp only 50% of the information and even less, so a second presentation may be helpful. In case the pupils cannot grasp most of the information, practice proves that manifold repetitions when hearing do not help much. It is necessary to help pupils in comprehension by using a "</w:t>
      </w:r>
      <w:proofErr w:type="spellStart"/>
      <w:r w:rsidRPr="00B045D1">
        <w:rPr>
          <w:sz w:val="28"/>
          <w:szCs w:val="28"/>
          <w:lang w:val="en-US"/>
        </w:rPr>
        <w:t>feed back</w:t>
      </w:r>
      <w:proofErr w:type="spellEnd"/>
      <w:r w:rsidRPr="00B045D1">
        <w:rPr>
          <w:sz w:val="28"/>
          <w:szCs w:val="28"/>
          <w:lang w:val="en-US"/>
        </w:rPr>
        <w:t>" established through a dialogue between the teacher and the class 1 which takes as much time as it is required for the repetitive presentation of the material. [2</w:t>
      </w:r>
      <w:r>
        <w:rPr>
          <w:sz w:val="28"/>
          <w:szCs w:val="28"/>
          <w:lang w:val="en-US"/>
        </w:rPr>
        <w:t>, 20</w:t>
      </w:r>
      <w:r w:rsidRPr="00B045D1">
        <w:rPr>
          <w:sz w:val="28"/>
          <w:szCs w:val="28"/>
          <w:lang w:val="en-US"/>
        </w:rPr>
        <w:t>]</w:t>
      </w:r>
    </w:p>
    <w:p w14:paraId="32818650"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The presence or the absence of the speaker. The most favorable condition is when pupils can see the speaker as is the case when the teacher speaks to them in a foreign language. The most unfavorable condition for auding is listening and comprehending a dialogue, when pupils cannot see the speakers and do not take part in the conversation.</w:t>
      </w:r>
    </w:p>
    <w:p w14:paraId="2E0A734B"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Visual "props" which may be of two kinds, objects and motions. Pupils find it difficult to </w:t>
      </w:r>
      <w:proofErr w:type="spellStart"/>
      <w:r w:rsidRPr="00B045D1">
        <w:rPr>
          <w:sz w:val="28"/>
          <w:szCs w:val="28"/>
          <w:lang w:val="en-US"/>
        </w:rPr>
        <w:t>aud</w:t>
      </w:r>
      <w:proofErr w:type="spellEnd"/>
      <w:r w:rsidRPr="00B045D1">
        <w:rPr>
          <w:sz w:val="28"/>
          <w:szCs w:val="28"/>
          <w:lang w:val="en-US"/>
        </w:rPr>
        <w:t xml:space="preserve"> without visual props. The eye should help the ear to grasp a text when dealing with beginners.</w:t>
      </w:r>
    </w:p>
    <w:p w14:paraId="61F5E1FB"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The voice of the speaker also influences pupils' comprehension. Pupils who get used to the teacher's voice can easily understand him, but they cannot understand other people speaking the same language.</w:t>
      </w:r>
    </w:p>
    <w:p w14:paraId="30EB3CF1"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Consequently, in teaching listening comprehension the teacher should bear in mind all the difficulties pupils encounter when auding in a foreign language.</w:t>
      </w:r>
    </w:p>
    <w:p w14:paraId="4B8DAC76" w14:textId="77777777"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Speaking a foreign language is the most difficult part in language learning because pupils need ample practice in speaking to be able to say a few words of their own in connection with a situation. This work is time-consuming and pupils rarely feel any real necessity to make themselves understood during the whole period of learning a new language in school. The stimuli the teacher can use are often feeble and artificial. The pupil repeats the sentence he hears, he completes sentences that are in the book, he constructs sentences on the pattern of a given one. These mechanical drill exercises are, of course, necessary; however, when they go on year </w:t>
      </w:r>
      <w:r w:rsidRPr="00B045D1">
        <w:rPr>
          <w:sz w:val="28"/>
          <w:szCs w:val="28"/>
          <w:lang w:val="en-US"/>
        </w:rPr>
        <w:lastRenderedPageBreak/>
        <w:t>after year without any other real language practice they are deadening. There must be occasions when the pupils feel the necessity to inform someone of something, to explain something, and to prove something to someone. This is a psychological factor which must be taken into account when teaching pupils to speak a foreign language.</w:t>
      </w:r>
    </w:p>
    <w:p w14:paraId="151E0C94" w14:textId="13380B8B" w:rsidR="002C36BA" w:rsidRPr="00B045D1" w:rsidRDefault="002C36BA" w:rsidP="002C36BA">
      <w:pPr>
        <w:spacing w:line="360" w:lineRule="auto"/>
        <w:ind w:firstLine="709"/>
        <w:jc w:val="both"/>
        <w:rPr>
          <w:sz w:val="28"/>
          <w:szCs w:val="28"/>
          <w:lang w:val="en-US"/>
        </w:rPr>
      </w:pPr>
      <w:r w:rsidRPr="00B045D1">
        <w:rPr>
          <w:sz w:val="28"/>
          <w:szCs w:val="28"/>
          <w:lang w:val="en-US"/>
        </w:rPr>
        <w:t xml:space="preserve">Another factor of no less importance is a psycho-linguistic one; the pupil needs words, phrases, sentence </w:t>
      </w:r>
      <w:proofErr w:type="gramStart"/>
      <w:r w:rsidRPr="00B045D1">
        <w:rPr>
          <w:sz w:val="28"/>
          <w:szCs w:val="28"/>
          <w:lang w:val="en-US"/>
        </w:rPr>
        <w:t>patterns</w:t>
      </w:r>
      <w:r>
        <w:rPr>
          <w:sz w:val="28"/>
          <w:szCs w:val="28"/>
          <w:lang w:val="en-US"/>
        </w:rPr>
        <w:t xml:space="preserve"> </w:t>
      </w:r>
      <w:r w:rsidRPr="00B045D1">
        <w:rPr>
          <w:sz w:val="28"/>
          <w:szCs w:val="28"/>
          <w:lang w:val="en-US"/>
        </w:rPr>
        <w:t xml:space="preserve"> grammatical</w:t>
      </w:r>
      <w:proofErr w:type="gramEnd"/>
      <w:r w:rsidRPr="00B045D1">
        <w:rPr>
          <w:sz w:val="28"/>
          <w:szCs w:val="28"/>
          <w:lang w:val="en-US"/>
        </w:rPr>
        <w:t xml:space="preserve"> forms and structures stored up in his memory ready to be used for expressing any thought he wants to. In teaching speaking</w:t>
      </w:r>
      <w:r w:rsidR="00E82DA9">
        <w:rPr>
          <w:sz w:val="28"/>
          <w:szCs w:val="28"/>
          <w:lang w:val="en-US"/>
        </w:rPr>
        <w:t>.</w:t>
      </w:r>
      <w:r w:rsidRPr="00B045D1">
        <w:rPr>
          <w:sz w:val="28"/>
          <w:szCs w:val="28"/>
          <w:lang w:val="en-US"/>
        </w:rPr>
        <w:t xml:space="preserve"> </w:t>
      </w:r>
      <w:r w:rsidR="00E82DA9">
        <w:rPr>
          <w:sz w:val="28"/>
          <w:szCs w:val="28"/>
          <w:lang w:val="en-US"/>
        </w:rPr>
        <w:t>T</w:t>
      </w:r>
      <w:r w:rsidRPr="00B045D1">
        <w:rPr>
          <w:sz w:val="28"/>
          <w:szCs w:val="28"/>
          <w:lang w:val="en-US"/>
        </w:rPr>
        <w:t>herefore, the teacher should stimulate his pupils' speech by supplying them with the subject and by teaching them the words and grammar they need to speak about the suggested topic or situation. The teacher should lead his pupils to unprepared speak</w:t>
      </w:r>
      <w:r>
        <w:rPr>
          <w:sz w:val="28"/>
          <w:szCs w:val="28"/>
          <w:lang w:val="en-US"/>
        </w:rPr>
        <w:t>ing through prepared speaking. [3, 36</w:t>
      </w:r>
      <w:r w:rsidRPr="00B045D1">
        <w:rPr>
          <w:sz w:val="28"/>
          <w:szCs w:val="28"/>
          <w:lang w:val="en-US"/>
        </w:rPr>
        <w:t>]</w:t>
      </w:r>
    </w:p>
    <w:p w14:paraId="1BED0B6D" w14:textId="39E5EA40" w:rsidR="00DB6ABA" w:rsidRDefault="00DB6ABA"/>
    <w:p w14:paraId="4458611B" w14:textId="0D922A12" w:rsidR="002C36BA" w:rsidRDefault="002C36BA"/>
    <w:p w14:paraId="49355ED6" w14:textId="77777777" w:rsidR="00E82DA9" w:rsidRPr="00AA06EA" w:rsidRDefault="00E82DA9" w:rsidP="00E82DA9">
      <w:pPr>
        <w:tabs>
          <w:tab w:val="left" w:pos="426"/>
        </w:tabs>
        <w:spacing w:line="360" w:lineRule="auto"/>
        <w:rPr>
          <w:b/>
          <w:sz w:val="28"/>
          <w:szCs w:val="28"/>
          <w:lang w:val="en-US"/>
        </w:rPr>
      </w:pPr>
      <w:r w:rsidRPr="00AA06EA">
        <w:rPr>
          <w:b/>
          <w:sz w:val="28"/>
          <w:szCs w:val="28"/>
          <w:lang w:val="en-US"/>
        </w:rPr>
        <w:t>The list of used literature</w:t>
      </w:r>
    </w:p>
    <w:p w14:paraId="1F842058" w14:textId="77777777" w:rsidR="00E82DA9" w:rsidRPr="00B045D1" w:rsidRDefault="00E82DA9" w:rsidP="00E82DA9">
      <w:pPr>
        <w:tabs>
          <w:tab w:val="left" w:pos="426"/>
        </w:tabs>
        <w:spacing w:line="360" w:lineRule="auto"/>
        <w:rPr>
          <w:b/>
          <w:sz w:val="28"/>
          <w:szCs w:val="28"/>
          <w:lang w:val="en-US"/>
        </w:rPr>
      </w:pPr>
    </w:p>
    <w:p w14:paraId="2AD99953" w14:textId="77777777" w:rsidR="00E82DA9" w:rsidRPr="00B045D1" w:rsidRDefault="00E82DA9" w:rsidP="00E82DA9">
      <w:pPr>
        <w:numPr>
          <w:ilvl w:val="0"/>
          <w:numId w:val="1"/>
        </w:numPr>
        <w:tabs>
          <w:tab w:val="left" w:pos="426"/>
        </w:tabs>
        <w:spacing w:line="360" w:lineRule="auto"/>
        <w:ind w:left="0" w:firstLine="0"/>
        <w:rPr>
          <w:sz w:val="28"/>
          <w:szCs w:val="28"/>
          <w:lang w:val="en-US"/>
        </w:rPr>
      </w:pPr>
      <w:proofErr w:type="spellStart"/>
      <w:r w:rsidRPr="00B045D1">
        <w:rPr>
          <w:sz w:val="28"/>
          <w:szCs w:val="28"/>
          <w:lang w:val="en-US"/>
        </w:rPr>
        <w:t>Rogova</w:t>
      </w:r>
      <w:proofErr w:type="spellEnd"/>
      <w:r w:rsidRPr="00B045D1">
        <w:rPr>
          <w:sz w:val="28"/>
          <w:szCs w:val="28"/>
          <w:lang w:val="en-US"/>
        </w:rPr>
        <w:t xml:space="preserve"> G. Methods of teaching English. </w:t>
      </w:r>
      <w:smartTag w:uri="urn:schemas-microsoft-com:office:smarttags" w:element="place">
        <w:smartTag w:uri="urn:schemas-microsoft-com:office:smarttags" w:element="City">
          <w:r w:rsidRPr="00B045D1">
            <w:rPr>
              <w:sz w:val="28"/>
              <w:szCs w:val="28"/>
              <w:lang w:val="en-US"/>
            </w:rPr>
            <w:t>Leningrad</w:t>
          </w:r>
        </w:smartTag>
      </w:smartTag>
      <w:r w:rsidRPr="00B045D1">
        <w:rPr>
          <w:sz w:val="28"/>
          <w:szCs w:val="28"/>
          <w:lang w:val="en-US"/>
        </w:rPr>
        <w:t>, 1975. - 312p.</w:t>
      </w:r>
    </w:p>
    <w:p w14:paraId="78DBD852" w14:textId="77777777" w:rsidR="00E82DA9" w:rsidRDefault="00E82DA9" w:rsidP="00E82DA9">
      <w:pPr>
        <w:numPr>
          <w:ilvl w:val="0"/>
          <w:numId w:val="1"/>
        </w:numPr>
        <w:tabs>
          <w:tab w:val="left" w:pos="426"/>
        </w:tabs>
        <w:spacing w:line="360" w:lineRule="auto"/>
        <w:ind w:left="0" w:firstLine="0"/>
        <w:rPr>
          <w:sz w:val="28"/>
          <w:szCs w:val="28"/>
          <w:lang w:val="en-US"/>
        </w:rPr>
      </w:pPr>
      <w:r w:rsidRPr="00B045D1">
        <w:rPr>
          <w:sz w:val="28"/>
          <w:szCs w:val="28"/>
          <w:lang w:val="en-US"/>
        </w:rPr>
        <w:t xml:space="preserve">Harmer Jeremy. The practice of English language teaching. L. - </w:t>
      </w:r>
      <w:smartTag w:uri="urn:schemas-microsoft-com:office:smarttags" w:element="State">
        <w:smartTag w:uri="urn:schemas-microsoft-com:office:smarttags" w:element="place">
          <w:r w:rsidRPr="00B045D1">
            <w:rPr>
              <w:sz w:val="28"/>
              <w:szCs w:val="28"/>
              <w:lang w:val="en-US"/>
            </w:rPr>
            <w:t>New York</w:t>
          </w:r>
        </w:smartTag>
      </w:smartTag>
      <w:r>
        <w:rPr>
          <w:sz w:val="28"/>
          <w:szCs w:val="28"/>
          <w:lang w:val="en-US"/>
        </w:rPr>
        <w:t xml:space="preserve">, </w:t>
      </w:r>
      <w:r w:rsidRPr="00B045D1">
        <w:rPr>
          <w:sz w:val="28"/>
          <w:szCs w:val="28"/>
          <w:lang w:val="en-US"/>
        </w:rPr>
        <w:t>1991.-296p.</w:t>
      </w:r>
    </w:p>
    <w:p w14:paraId="2506B375" w14:textId="77777777" w:rsidR="00E82DA9" w:rsidRPr="00B045D1" w:rsidRDefault="00E82DA9" w:rsidP="00E82DA9">
      <w:pPr>
        <w:numPr>
          <w:ilvl w:val="0"/>
          <w:numId w:val="1"/>
        </w:numPr>
        <w:tabs>
          <w:tab w:val="left" w:pos="426"/>
        </w:tabs>
        <w:spacing w:line="360" w:lineRule="auto"/>
        <w:ind w:left="0" w:firstLine="0"/>
        <w:rPr>
          <w:sz w:val="28"/>
          <w:szCs w:val="28"/>
        </w:rPr>
      </w:pPr>
      <w:r w:rsidRPr="00B045D1">
        <w:rPr>
          <w:sz w:val="28"/>
          <w:szCs w:val="28"/>
        </w:rPr>
        <w:t xml:space="preserve">Бугаев Н.И. Обучение – это </w:t>
      </w:r>
      <w:proofErr w:type="gramStart"/>
      <w:r w:rsidRPr="00B045D1">
        <w:rPr>
          <w:sz w:val="28"/>
          <w:szCs w:val="28"/>
        </w:rPr>
        <w:t>общение./</w:t>
      </w:r>
      <w:proofErr w:type="gramEnd"/>
      <w:r w:rsidRPr="00B045D1">
        <w:rPr>
          <w:sz w:val="28"/>
          <w:szCs w:val="28"/>
        </w:rPr>
        <w:t>/ Народное образование Якутии- 1992 №2 с.37-49</w:t>
      </w:r>
    </w:p>
    <w:p w14:paraId="3B649F2D" w14:textId="77777777" w:rsidR="002C36BA" w:rsidRDefault="002C36BA"/>
    <w:sectPr w:rsidR="002C3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F005E"/>
    <w:multiLevelType w:val="hybridMultilevel"/>
    <w:tmpl w:val="E12E30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BA"/>
    <w:rsid w:val="002C36BA"/>
    <w:rsid w:val="00DB6ABA"/>
    <w:rsid w:val="00E8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C352F0"/>
  <w15:chartTrackingRefBased/>
  <w15:docId w15:val="{5BA613F4-1F89-413B-8146-A16ADE49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6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Абзал</cp:lastModifiedBy>
  <cp:revision>2</cp:revision>
  <dcterms:created xsi:type="dcterms:W3CDTF">2025-08-24T10:21:00Z</dcterms:created>
  <dcterms:modified xsi:type="dcterms:W3CDTF">2025-08-24T10:35:00Z</dcterms:modified>
</cp:coreProperties>
</file>